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/>
        <w:spacing w:after="120" w:before="0" w:line="312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Áp dụng đối với dự án có yêu cầu lập Báo cáo kinh tế - kỹ thuật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5896"/>
      </w:tblGrid>
      <w:tr>
        <w:trPr>
          <w:cantSplit/>
        </w:trPr>
        <w:tc>
          <w:tcPr>
            <w:tcW w:type="dxa" w:w="317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1" w:name="buildsia_agency"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CƠ QUAN/TỔ CHỨC PHÊ DUYỆT</w:t>
            </w:r>
            <w:bookmarkEnd w:id="1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______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 xml:space="preserve">Số: </w:t>
            </w:r>
            <w:bookmarkStart w:id="2" w:name="buildsia_number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...</w:t>
            </w:r>
            <w:bookmarkEnd w:id="2"/>
          </w:p>
        </w:tc>
        <w:tc>
          <w:tcPr>
            <w:tcW w:type="dxa" w:w="5896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CỘNG HÒA XÃ HỘI CHỦ NGHĨA VIỆT NAM</w:t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Độc lập - Tự do - Hạnh phúc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_______________________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</w:r>
            <w:bookmarkStart w:id="3" w:name="buildsia_date"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</w:rPr>
              <w:t>..., ngày ... tháng ... năm ....</w:t>
            </w:r>
            <w:bookmarkEnd w:id="3"/>
          </w:p>
        </w:tc>
      </w:tr>
    </w:tbl>
    <w:p>
      <w:pPr>
        <w:keepNext w:val="0"/>
        <w:widowControl/>
        <w:spacing w:after="120" w:before="0" w:line="312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QUYẾT ĐỊNH</w:t>
      </w:r>
    </w:p>
    <w:p>
      <w:pPr>
        <w:keepNext w:val="0"/>
        <w:widowControl/>
        <w:spacing w:after="120" w:before="0" w:line="312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Phê duyệt dự án/hạng mục công trình của dự án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 xml:space="preserve"> </w:t>
      </w:r>
      <w:r>
        <w:rPr>
          <w:rFonts w:ascii="Times New Roman" w:hAnsi="Times New Roman" w:eastAsia="Times New Roman"/>
          <w:b w:val="0"/>
          <w:i/>
          <w:color w:val="000000"/>
          <w:sz w:val="26"/>
        </w:rPr>
        <w:t>(tên dự án)</w:t>
      </w:r>
      <w:r>
        <w:rPr>
          <w:rFonts w:ascii="Times New Roman" w:hAnsi="Times New Roman" w:eastAsia="Times New Roman"/>
          <w:b w:val="0"/>
          <w:i/>
          <w:color w:val="000000"/>
          <w:sz w:val="26"/>
        </w:rPr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br/>
      </w:r>
      <w:r>
        <w:rPr>
          <w:rFonts w:ascii="Times New Roman" w:hAnsi="Times New Roman" w:eastAsia="Times New Roman"/>
          <w:b w:val="0"/>
          <w:i/>
          <w:color w:val="000000"/>
          <w:sz w:val="26"/>
        </w:rPr>
      </w:r>
      <w:r>
        <w:rPr>
          <w:rFonts w:ascii="Times New Roman" w:hAnsi="Times New Roman" w:eastAsia="Times New Roman"/>
          <w:b w:val="0"/>
          <w:i/>
          <w:color w:val="000000"/>
          <w:sz w:val="26"/>
        </w:rPr>
        <w:t>__________</w:t>
      </w:r>
    </w:p>
    <w:p>
      <w:pPr>
        <w:keepNext w:val="0"/>
        <w:widowControl/>
        <w:spacing w:after="120" w:before="0" w:line="312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NGƯỜI ĐẠI DIỆN CƠ QUAN/TỔ CHỨC PHÊ DUYỆT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</w:rPr>
        <w:t>Căn cứ Luật Xây dựng ngày ... tháng ... năm 2025;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</w:rPr>
        <w:t>Căn cứ Nghị định số .../2026/NĐ-CP ngày... tháng ... năm 2026 của Chính phủ quy định chi tiết một số điều của Luật Xây dựng về quản lý hoạt động xây dựng;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</w:rPr>
        <w:t>Căn cứ... (văn bản quy phạm pháp luật quy định về quản lý chi phí đầu tư xây dựng);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</w:rPr>
        <w:t>Các căn cứ pháp lý khác có liên quan;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</w:rPr>
        <w:t>Căn cứ Văn bản số .... của (cơ quan/đơn vị được Người quyết định đầu tư giao thẩm định) về việc thông báo kết quả thẩm định Báo cáo kinh tế - kỹ thuật (tên dự án);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</w:rPr>
        <w:t>Theo đề nghị của (cơ quan chuẩn bị dự án) tại Tờ trình số... ngày... tháng... năm...</w:t>
      </w:r>
    </w:p>
    <w:p>
      <w:pPr>
        <w:keepNext w:val="0"/>
        <w:widowControl/>
        <w:spacing w:after="120" w:before="0" w:line="312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QUYẾT ĐỊNH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Điều 1.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 xml:space="preserve"> Phê duyệt dự án/hạng mục công trình của dự án </w:t>
      </w:r>
      <w:r>
        <w:rPr>
          <w:rFonts w:ascii="Times New Roman" w:hAnsi="Times New Roman" w:eastAsia="Times New Roman"/>
          <w:b w:val="0"/>
          <w:i/>
          <w:color w:val="000000"/>
          <w:sz w:val="26"/>
        </w:rPr>
        <w:t>(tên dự án)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 xml:space="preserve"> với các nội dung chủ yếu như sau: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bookmarkStart w:id="4" w:name="buildsia_projec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1. Tên dự án:</w:t>
      </w:r>
      <w:bookmarkEnd w:id="4"/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2. Loại, nhóm dự án; loại, cấp công trình chính của dự án; thời hạn sử dụng của công trình chính theo thiết kế: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3. Mã định danh (nếu có):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 xml:space="preserve">4. Địa điểm xây dựng dự án </w:t>
      </w:r>
      <w:r>
        <w:rPr>
          <w:rFonts w:ascii="Times New Roman" w:hAnsi="Times New Roman" w:eastAsia="Times New Roman"/>
          <w:b w:val="0"/>
          <w:i/>
          <w:color w:val="000000"/>
          <w:sz w:val="26"/>
        </w:rPr>
        <w:t>(ghi địa danh cấp xã, tỉnh)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; điểm đầu, điểm cuối và tóm tắt hướng tuyến công trình, một số điểm khống chế</w:t>
      </w:r>
      <w:r>
        <w:rPr>
          <w:rFonts w:ascii="Times New Roman" w:hAnsi="Times New Roman" w:eastAsia="Times New Roman"/>
          <w:b w:val="0"/>
          <w:i w:val="0"/>
          <w:color w:val="000000"/>
          <w:sz w:val="26"/>
          <w:vertAlign w:val="superscript"/>
        </w:rPr>
        <w:t xml:space="preserve">1 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 xml:space="preserve"> </w:t>
      </w:r>
      <w:r>
        <w:rPr>
          <w:rFonts w:ascii="Times New Roman" w:hAnsi="Times New Roman" w:eastAsia="Times New Roman"/>
          <w:b w:val="0"/>
          <w:i/>
          <w:color w:val="000000"/>
          <w:sz w:val="26"/>
        </w:rPr>
        <w:t>(ghi địa danh cấp xã, tỉnh)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; diện tích sử dụng đất của dự án: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5. Người quyết định đầu tư: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6. Chủ đầu tư: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 xml:space="preserve">7. Nhà thầu tư vấn lập Báo cáo kinh tế - kỹ thuật, thiết kế bản vẽ thi công; nhà thầu khảo sát xây dựng (nếu có): </w:t>
      </w:r>
      <w:r>
        <w:rPr>
          <w:rFonts w:ascii="Times New Roman" w:hAnsi="Times New Roman" w:eastAsia="Times New Roman"/>
          <w:b w:val="0"/>
          <w:i/>
          <w:color w:val="000000"/>
          <w:sz w:val="26"/>
        </w:rPr>
        <w:t>(tên nhà thầu, mã số doanh nghiệp)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8. Mục tiêu dự án: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 xml:space="preserve">9. Quy mô đầu tư xây dựng: </w:t>
      </w:r>
      <w:r>
        <w:rPr>
          <w:rFonts w:ascii="Times New Roman" w:hAnsi="Times New Roman" w:eastAsia="Times New Roman"/>
          <w:b w:val="0"/>
          <w:i/>
          <w:color w:val="000000"/>
          <w:sz w:val="26"/>
        </w:rPr>
        <w:t>Quy mô công suất, khả năng phục vụ; một số chỉ tiêu, thông số chính của công trình chính, các hạng mục công trình (nếu có) của dự án.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10. Danh mục quy chuẩn kỹ thuật, tiêu chuẩn áp dụng: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11. Tổng mức đầu tư xây dựng dự án; giá trị các khoản mục chi phí trong tổng mức đầu tư xây dựng: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 xml:space="preserve">12. Thời gian thực hiện dự án/giai đoạn thực hiện dự án/phân kỳ đầu tư (nếu có); thời hạn hoạt động của dự án </w:t>
      </w:r>
      <w:r>
        <w:rPr>
          <w:rFonts w:ascii="Times New Roman" w:hAnsi="Times New Roman" w:eastAsia="Times New Roman"/>
          <w:b w:val="0"/>
          <w:i/>
          <w:color w:val="000000"/>
          <w:sz w:val="26"/>
        </w:rPr>
        <w:t>(đối với dự án thực hiện theo quy định của pháp luật về đầu tư, pháp luật về đầu tư theo hình thức đối tác công tư):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13. Nguồn vốn đầu tư và dự kiến bố trí kế hoạch vốn theo thời gian thực hiện dự án: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14. Hình thức tổ chức quản lý dự án: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15. Yêu cầu về nguồn lực, khai thác sử dụng tài nguyên (nếu có); phương án bồi thường, hỗ trợ, tái định cư (nếu có):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16. Các nội dung khác (nếu có).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Điều 2.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 xml:space="preserve"> Tổ chức thực hiện.</w:t>
      </w:r>
    </w:p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Điều 3.</w:t>
      </w: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 xml:space="preserve"> Tổ chức, cá nhân có liên quan chịu trách nhiệm thi hành Quyết định này.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082"/>
      </w:tblGrid>
      <w:tr>
        <w:trPr>
          <w:cantSplit/>
        </w:trPr>
        <w:tc>
          <w:tcPr>
            <w:tcW w:type="dxa" w:w="4989"/>
            <w:vAlign w:val="top"/>
          </w:tcPr>
          <w:p>
            <w:pPr>
              <w:keepNext w:val="0"/>
              <w:widowControl/>
              <w:spacing w:after="560" w:before="0" w:line="264" w:lineRule="auto"/>
              <w:ind w:firstLine="0"/>
              <w:jc w:val="left"/>
            </w:pPr>
            <w:r>
              <w:rPr>
                <w:rFonts w:ascii="Times New Roman" w:hAnsi="Times New Roman" w:eastAsia="Times New Roman"/>
                <w:b/>
                <w:i/>
                <w:color w:val="000000"/>
                <w:sz w:val="24"/>
              </w:rPr>
              <w:t>Nơi nhận: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- Như Điều 3;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- Các cơ quan có liên quan;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- Lưu.</w:t>
            </w:r>
          </w:p>
        </w:tc>
        <w:tc>
          <w:tcPr>
            <w:tcW w:type="dxa" w:w="4082"/>
            <w:vAlign w:val="top"/>
          </w:tcPr>
          <w:p>
            <w:pPr>
              <w:keepNext w:val="0"/>
              <w:widowControl/>
              <w:spacing w:after="56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NGƯỜI QUYẾT ĐỊNH ĐẦU TƯ</w:t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và tên, chức vụ và đóng dấu)</w:t>
            </w:r>
          </w:p>
        </w:tc>
      </w:tr>
    </w:tbl>
    <w:p>
      <w:pPr>
        <w:keepNext w:val="0"/>
        <w:widowControl/>
        <w:spacing w:after="120" w:before="0" w:line="312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  <w:vertAlign w:val="superscript"/>
        </w:rPr>
        <w:t>1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 Đối với công trình xây dựng theo tuyến theo quy định tại khoản 3 Điều 3 Nghị định này.</w:t>
      </w:r>
    </w:p>
    <w:sectPr w:rsidR="00FC693F" w:rsidRPr="0006063C" w:rsidSect="00034616">
      <w:headerReference w:type="default" r:id="rId9"/>
      <w:headerReference w:type="first" r:id="rId10"/>
      <w:pgSz w:w="11906" w:h="16838"/>
      <w:pgMar w:top="1417" w:right="1134" w:bottom="1417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10 – Phê duyệt dự án lập báo cáo kinh tế - kỹ thuật</dc:title>
  <dc:subject>Phụ lục I – 217/2026/NĐ-CP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